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6DB" w:rsidRDefault="0053601C" w:rsidP="00AB141B">
      <w:pPr>
        <w:spacing w:after="100" w:afterAutospacing="1" w:line="240" w:lineRule="auto"/>
        <w:jc w:val="center"/>
        <w:rPr>
          <w:rFonts w:cstheme="minorHAnsi"/>
          <w:b/>
          <w:sz w:val="28"/>
          <w:szCs w:val="28"/>
        </w:rPr>
      </w:pPr>
      <w:r w:rsidRPr="00AB141B">
        <w:rPr>
          <w:rFonts w:cstheme="minorHAnsi"/>
          <w:b/>
          <w:sz w:val="28"/>
          <w:szCs w:val="28"/>
        </w:rPr>
        <w:t xml:space="preserve">The University of Toledo </w:t>
      </w:r>
      <w:r w:rsidR="0063442D" w:rsidRPr="00AB141B">
        <w:rPr>
          <w:rFonts w:cstheme="minorHAnsi"/>
          <w:b/>
          <w:sz w:val="28"/>
          <w:szCs w:val="28"/>
        </w:rPr>
        <w:t>Foundation</w:t>
      </w:r>
      <w:r w:rsidR="009B4930" w:rsidRPr="00AB141B">
        <w:rPr>
          <w:rFonts w:cstheme="minorHAnsi"/>
          <w:b/>
          <w:sz w:val="28"/>
          <w:szCs w:val="28"/>
        </w:rPr>
        <w:br/>
      </w:r>
      <w:r w:rsidR="00890F64">
        <w:rPr>
          <w:rFonts w:cstheme="minorHAnsi"/>
          <w:b/>
          <w:sz w:val="28"/>
          <w:szCs w:val="28"/>
        </w:rPr>
        <w:t>Human Resources Coordinator</w:t>
      </w:r>
    </w:p>
    <w:p w:rsidR="00BD56DB" w:rsidRPr="002429C0" w:rsidRDefault="00BD56DB" w:rsidP="00AB141B">
      <w:pPr>
        <w:spacing w:after="100" w:afterAutospacing="1" w:line="240" w:lineRule="auto"/>
        <w:rPr>
          <w:rFonts w:cstheme="minorHAnsi"/>
          <w:b/>
          <w:sz w:val="24"/>
          <w:szCs w:val="24"/>
        </w:rPr>
      </w:pPr>
    </w:p>
    <w:p w:rsidR="0063442D" w:rsidRPr="002429C0" w:rsidRDefault="009B4930" w:rsidP="00890F64">
      <w:pPr>
        <w:spacing w:after="0" w:line="240" w:lineRule="auto"/>
        <w:rPr>
          <w:rFonts w:cstheme="minorHAnsi"/>
          <w:b/>
          <w:i/>
          <w:sz w:val="24"/>
          <w:szCs w:val="24"/>
        </w:rPr>
      </w:pPr>
      <w:r w:rsidRPr="002429C0">
        <w:rPr>
          <w:rFonts w:cstheme="minorHAnsi"/>
          <w:b/>
          <w:i/>
          <w:sz w:val="24"/>
          <w:szCs w:val="24"/>
        </w:rPr>
        <w:t>T</w:t>
      </w:r>
      <w:r w:rsidR="0063442D" w:rsidRPr="002429C0">
        <w:rPr>
          <w:rFonts w:cstheme="minorHAnsi"/>
          <w:b/>
          <w:i/>
          <w:sz w:val="24"/>
          <w:szCs w:val="24"/>
        </w:rPr>
        <w:t>he University of Toledo Foundation</w:t>
      </w:r>
      <w:r w:rsidR="00A97863" w:rsidRPr="002429C0">
        <w:rPr>
          <w:rFonts w:cstheme="minorHAnsi"/>
          <w:b/>
          <w:i/>
          <w:sz w:val="24"/>
          <w:szCs w:val="24"/>
        </w:rPr>
        <w:t>:</w:t>
      </w:r>
    </w:p>
    <w:p w:rsidR="009B4930" w:rsidRPr="002429C0" w:rsidRDefault="009B4930" w:rsidP="00AB141B">
      <w:pPr>
        <w:widowControl w:val="0"/>
        <w:spacing w:after="100" w:afterAutospacing="1" w:line="240" w:lineRule="auto"/>
        <w:rPr>
          <w:rFonts w:cstheme="minorHAnsi"/>
          <w:sz w:val="20"/>
          <w:szCs w:val="20"/>
        </w:rPr>
      </w:pPr>
      <w:r w:rsidRPr="002429C0">
        <w:rPr>
          <w:rFonts w:cstheme="minorHAnsi"/>
          <w:sz w:val="20"/>
          <w:szCs w:val="20"/>
        </w:rPr>
        <w:t>The University of Toledo Foundation, an independent 501(c</w:t>
      </w:r>
      <w:proofErr w:type="gramStart"/>
      <w:r w:rsidRPr="002429C0">
        <w:rPr>
          <w:rFonts w:cstheme="minorHAnsi"/>
          <w:sz w:val="20"/>
          <w:szCs w:val="20"/>
        </w:rPr>
        <w:t>)3</w:t>
      </w:r>
      <w:proofErr w:type="gramEnd"/>
      <w:r w:rsidRPr="002429C0">
        <w:rPr>
          <w:rFonts w:cstheme="minorHAnsi"/>
          <w:sz w:val="20"/>
          <w:szCs w:val="20"/>
        </w:rPr>
        <w:t xml:space="preserve"> organization, exists for the sole purpose of supporting The University of Toledo. The Foundation is the official gift-receiving and fund-management organization for the University. Our purpose is to support the University’s broad educational mission by receiving, managing, and distributing generous gifts to benefit students and enhance faculty and program efforts. The Foundation includes the Development, Alumni Relations and Special Event functions. Through its subsidiary, the UT Real Estate Corp., the Foundation also manages off campus real estate matters for the University.</w:t>
      </w:r>
    </w:p>
    <w:p w:rsidR="009B4930" w:rsidRPr="002429C0" w:rsidRDefault="009B4930" w:rsidP="00AB141B">
      <w:pPr>
        <w:spacing w:after="100" w:afterAutospacing="1" w:line="240" w:lineRule="auto"/>
        <w:rPr>
          <w:rFonts w:cstheme="minorHAnsi"/>
          <w:sz w:val="20"/>
          <w:szCs w:val="20"/>
        </w:rPr>
      </w:pPr>
      <w:r w:rsidRPr="002429C0">
        <w:rPr>
          <w:rFonts w:cstheme="minorHAnsi"/>
          <w:sz w:val="20"/>
          <w:szCs w:val="20"/>
        </w:rPr>
        <w:t>The UT Foundation embraces the mission of The University of Toledo by aspiring to be a forward-thinking, philanthropic organization, providing impactful financial support and engagement opportunities for transformation throughout the University community.</w:t>
      </w:r>
    </w:p>
    <w:p w:rsidR="0063442D" w:rsidRPr="002429C0" w:rsidRDefault="00890F64" w:rsidP="002429C0">
      <w:pPr>
        <w:spacing w:after="0" w:line="240" w:lineRule="auto"/>
        <w:rPr>
          <w:rFonts w:cstheme="minorHAnsi"/>
          <w:b/>
          <w:i/>
          <w:sz w:val="24"/>
          <w:szCs w:val="24"/>
        </w:rPr>
      </w:pPr>
      <w:r w:rsidRPr="002429C0">
        <w:rPr>
          <w:rFonts w:cstheme="minorHAnsi"/>
          <w:b/>
          <w:i/>
          <w:sz w:val="24"/>
          <w:szCs w:val="24"/>
        </w:rPr>
        <w:t>HR Coordinator</w:t>
      </w:r>
      <w:r w:rsidR="00A97863" w:rsidRPr="002429C0">
        <w:rPr>
          <w:rFonts w:cstheme="minorHAnsi"/>
          <w:b/>
          <w:i/>
          <w:sz w:val="24"/>
          <w:szCs w:val="24"/>
        </w:rPr>
        <w:t>:</w:t>
      </w:r>
    </w:p>
    <w:p w:rsidR="00890F64" w:rsidRPr="002429C0" w:rsidRDefault="00890F64" w:rsidP="00890F64">
      <w:pPr>
        <w:spacing w:after="0" w:line="240" w:lineRule="auto"/>
        <w:rPr>
          <w:rFonts w:cstheme="minorHAnsi"/>
          <w:sz w:val="20"/>
          <w:szCs w:val="20"/>
        </w:rPr>
      </w:pPr>
      <w:r w:rsidRPr="002429C0">
        <w:rPr>
          <w:rFonts w:cstheme="minorHAnsi"/>
          <w:sz w:val="20"/>
          <w:szCs w:val="20"/>
        </w:rPr>
        <w:t>The Human Resources Coordinator will serve as a member of the HR team in support of ongoing department activities and initiatives. Key areas of focus include recruiting &amp; hiring, onboarding, benefits administration, payroll support, and ensuring the compliance of policies and procedures.</w:t>
      </w:r>
    </w:p>
    <w:p w:rsidR="00890F64" w:rsidRPr="002429C0" w:rsidRDefault="00890F64" w:rsidP="002429C0">
      <w:pPr>
        <w:spacing w:after="0" w:line="240" w:lineRule="auto"/>
        <w:rPr>
          <w:rFonts w:cstheme="minorHAnsi"/>
          <w:b/>
          <w:i/>
          <w:sz w:val="24"/>
          <w:szCs w:val="24"/>
        </w:rPr>
      </w:pPr>
      <w:r w:rsidRPr="002429C0">
        <w:rPr>
          <w:rFonts w:cstheme="minorHAnsi"/>
          <w:b/>
          <w:bCs/>
          <w:sz w:val="20"/>
          <w:szCs w:val="20"/>
        </w:rPr>
        <w:br/>
      </w:r>
      <w:r w:rsidR="00AB141B" w:rsidRPr="002429C0">
        <w:rPr>
          <w:rFonts w:cstheme="minorHAnsi"/>
          <w:b/>
          <w:i/>
          <w:sz w:val="24"/>
          <w:szCs w:val="24"/>
        </w:rPr>
        <w:t>Requirements</w:t>
      </w:r>
      <w:r w:rsidRPr="002429C0">
        <w:rPr>
          <w:rFonts w:cstheme="minorHAnsi"/>
          <w:b/>
          <w:i/>
          <w:sz w:val="24"/>
          <w:szCs w:val="24"/>
        </w:rPr>
        <w:t>:</w:t>
      </w:r>
    </w:p>
    <w:p w:rsidR="00CE3216"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Bachelor’s degree in HR or a related discipline; equivalent combination of education &amp; experience may be considered.</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Minimum 3 years’ HR experience.</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High level of computer skills including Microsoft Word, Excel and PowerPoint</w:t>
      </w:r>
      <w:r w:rsidR="009F7A5C" w:rsidRPr="002429C0">
        <w:rPr>
          <w:rFonts w:cstheme="minorHAnsi"/>
          <w:sz w:val="20"/>
          <w:szCs w:val="20"/>
        </w:rPr>
        <w:t>.</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Exemplary organization and customer service skills with demonstrated diplomacy to internal and external stakeholders</w:t>
      </w:r>
      <w:r w:rsidR="009F7A5C" w:rsidRPr="002429C0">
        <w:rPr>
          <w:rFonts w:cstheme="minorHAnsi"/>
          <w:sz w:val="20"/>
          <w:szCs w:val="20"/>
        </w:rPr>
        <w:t>.</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High standard of professionalism and work ethic</w:t>
      </w:r>
      <w:r w:rsidR="009F7A5C" w:rsidRPr="002429C0">
        <w:rPr>
          <w:rFonts w:cstheme="minorHAnsi"/>
          <w:sz w:val="20"/>
          <w:szCs w:val="20"/>
        </w:rPr>
        <w:t>.</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Applicable knowledge and understanding of state and federal laws/regulations related to employment and general HR practices</w:t>
      </w:r>
      <w:r w:rsidR="009F7A5C" w:rsidRPr="002429C0">
        <w:rPr>
          <w:rFonts w:cstheme="minorHAnsi"/>
          <w:sz w:val="20"/>
          <w:szCs w:val="20"/>
        </w:rPr>
        <w:t>.</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Payroll experience preferred</w:t>
      </w:r>
      <w:r w:rsidR="009F7A5C" w:rsidRPr="002429C0">
        <w:rPr>
          <w:rFonts w:cstheme="minorHAnsi"/>
          <w:sz w:val="20"/>
          <w:szCs w:val="20"/>
        </w:rPr>
        <w:t>.</w:t>
      </w:r>
    </w:p>
    <w:p w:rsidR="00890F64" w:rsidRPr="002429C0" w:rsidRDefault="00890F64" w:rsidP="00890F64">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Non-profit experience preferred</w:t>
      </w:r>
      <w:r w:rsidR="009F7A5C" w:rsidRPr="002429C0">
        <w:rPr>
          <w:rFonts w:cstheme="minorHAnsi"/>
          <w:sz w:val="20"/>
          <w:szCs w:val="20"/>
        </w:rPr>
        <w:t>.</w:t>
      </w:r>
    </w:p>
    <w:p w:rsidR="00A97863" w:rsidRPr="002429C0" w:rsidRDefault="00A23307" w:rsidP="002429C0">
      <w:pPr>
        <w:spacing w:after="0" w:line="240" w:lineRule="auto"/>
        <w:rPr>
          <w:rFonts w:cstheme="minorHAnsi"/>
          <w:b/>
          <w:i/>
          <w:sz w:val="24"/>
          <w:szCs w:val="24"/>
        </w:rPr>
      </w:pPr>
      <w:r w:rsidRPr="002429C0">
        <w:rPr>
          <w:rFonts w:cstheme="minorHAnsi"/>
          <w:b/>
          <w:i/>
          <w:sz w:val="24"/>
          <w:szCs w:val="24"/>
        </w:rPr>
        <w:t>Performance Standards</w:t>
      </w:r>
      <w:r w:rsidR="00A97863" w:rsidRPr="002429C0">
        <w:rPr>
          <w:rFonts w:cstheme="minorHAnsi"/>
          <w:b/>
          <w:i/>
          <w:sz w:val="24"/>
          <w:szCs w:val="24"/>
        </w:rPr>
        <w:t>:</w:t>
      </w:r>
    </w:p>
    <w:p w:rsidR="00A97863" w:rsidRPr="002429C0" w:rsidRDefault="00ED6120" w:rsidP="00A97863">
      <w:pPr>
        <w:pStyle w:val="ListParagraph"/>
        <w:numPr>
          <w:ilvl w:val="0"/>
          <w:numId w:val="9"/>
        </w:numPr>
        <w:spacing w:after="0" w:line="240" w:lineRule="auto"/>
        <w:rPr>
          <w:rFonts w:cstheme="minorHAnsi"/>
          <w:sz w:val="20"/>
          <w:szCs w:val="20"/>
        </w:rPr>
      </w:pPr>
      <w:r w:rsidRPr="002429C0">
        <w:rPr>
          <w:rFonts w:cstheme="minorHAnsi"/>
          <w:sz w:val="20"/>
          <w:szCs w:val="20"/>
        </w:rPr>
        <w:t>Passion for the institution’s mission, traditions and long-term success.  Consistently demonstrate the mission, vision and values of UTF and the University.</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Our RITE Values – Respect, Integrity, Transparency &amp; Teamwork, and Excellence.</w:t>
      </w:r>
    </w:p>
    <w:p w:rsidR="00ED6120" w:rsidRPr="002429C0" w:rsidRDefault="00ED6120" w:rsidP="00A97863">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Outstanding communication skills.  Must be able to develop interpersonal relationships with multiple constituents.</w:t>
      </w:r>
    </w:p>
    <w:p w:rsidR="00ED6120" w:rsidRPr="002429C0" w:rsidRDefault="00ED6120" w:rsidP="00A97863">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Outstanding organizational skills that ensure timely and accurate completion of work products.</w:t>
      </w:r>
    </w:p>
    <w:p w:rsidR="00ED6120" w:rsidRPr="002429C0" w:rsidRDefault="00ED6120" w:rsidP="00A97863">
      <w:pPr>
        <w:pStyle w:val="ListParagraph"/>
        <w:numPr>
          <w:ilvl w:val="0"/>
          <w:numId w:val="9"/>
        </w:numPr>
        <w:spacing w:after="100" w:afterAutospacing="1" w:line="240" w:lineRule="auto"/>
        <w:rPr>
          <w:rFonts w:cstheme="minorHAnsi"/>
          <w:sz w:val="20"/>
          <w:szCs w:val="20"/>
        </w:rPr>
      </w:pPr>
      <w:r w:rsidRPr="002429C0">
        <w:rPr>
          <w:rFonts w:cstheme="minorHAnsi"/>
          <w:sz w:val="20"/>
          <w:szCs w:val="20"/>
        </w:rPr>
        <w:t>Integrity, impeccable ethics, initiative, enthusiasm, confidentiality, and the ability to establish trust and credibility.</w:t>
      </w:r>
    </w:p>
    <w:p w:rsidR="00ED6120" w:rsidRPr="002429C0" w:rsidRDefault="00ED6120" w:rsidP="00A97863">
      <w:pPr>
        <w:pStyle w:val="ListParagraph"/>
        <w:numPr>
          <w:ilvl w:val="0"/>
          <w:numId w:val="9"/>
        </w:numPr>
        <w:spacing w:after="0" w:line="240" w:lineRule="auto"/>
        <w:rPr>
          <w:rFonts w:cstheme="minorHAnsi"/>
          <w:sz w:val="20"/>
          <w:szCs w:val="20"/>
        </w:rPr>
      </w:pPr>
      <w:r w:rsidRPr="002429C0">
        <w:rPr>
          <w:rFonts w:cstheme="minorHAnsi"/>
          <w:sz w:val="20"/>
          <w:szCs w:val="20"/>
        </w:rPr>
        <w:t>Demonstrate commitment and ability to:</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Provide quality customer service.</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Plan, organize and remain accountable for actions.</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Problem solve utilizing critical thinking skills.</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Function in a confidential manner.</w:t>
      </w:r>
    </w:p>
    <w:p w:rsidR="00ED6120" w:rsidRPr="002429C0" w:rsidRDefault="00ED6120" w:rsidP="00A97863">
      <w:pPr>
        <w:pStyle w:val="ListBullet"/>
        <w:ind w:firstLine="0"/>
        <w:rPr>
          <w:rFonts w:asciiTheme="minorHAnsi" w:hAnsiTheme="minorHAnsi" w:cstheme="minorHAnsi"/>
          <w:sz w:val="20"/>
          <w:szCs w:val="20"/>
        </w:rPr>
      </w:pPr>
      <w:r w:rsidRPr="002429C0">
        <w:rPr>
          <w:rFonts w:asciiTheme="minorHAnsi" w:hAnsiTheme="minorHAnsi" w:cstheme="minorHAnsi"/>
          <w:sz w:val="20"/>
          <w:szCs w:val="20"/>
        </w:rPr>
        <w:t>Collaborate with other staff.</w:t>
      </w:r>
    </w:p>
    <w:p w:rsidR="00BD56DB" w:rsidRPr="002429C0" w:rsidRDefault="00AB141B" w:rsidP="002429C0">
      <w:pPr>
        <w:spacing w:after="0" w:line="240" w:lineRule="auto"/>
        <w:rPr>
          <w:rFonts w:cstheme="minorHAnsi"/>
          <w:b/>
          <w:i/>
          <w:sz w:val="24"/>
          <w:szCs w:val="24"/>
        </w:rPr>
      </w:pPr>
      <w:bookmarkStart w:id="0" w:name="_GoBack"/>
      <w:bookmarkEnd w:id="0"/>
      <w:r w:rsidRPr="002429C0">
        <w:rPr>
          <w:rFonts w:cstheme="minorHAnsi"/>
          <w:b/>
          <w:i/>
          <w:sz w:val="20"/>
          <w:szCs w:val="20"/>
        </w:rPr>
        <w:br/>
      </w:r>
      <w:r w:rsidR="00BD56DB" w:rsidRPr="002429C0">
        <w:rPr>
          <w:rFonts w:cstheme="minorHAnsi"/>
          <w:b/>
          <w:i/>
          <w:sz w:val="24"/>
          <w:szCs w:val="24"/>
        </w:rPr>
        <w:t>To Apply</w:t>
      </w:r>
      <w:r w:rsidR="00A97863" w:rsidRPr="002429C0">
        <w:rPr>
          <w:rFonts w:cstheme="minorHAnsi"/>
          <w:b/>
          <w:i/>
          <w:sz w:val="24"/>
          <w:szCs w:val="24"/>
        </w:rPr>
        <w:t>:</w:t>
      </w:r>
    </w:p>
    <w:p w:rsidR="002429C0" w:rsidRDefault="00BD56DB" w:rsidP="00A97863">
      <w:pPr>
        <w:spacing w:after="0" w:line="240" w:lineRule="auto"/>
        <w:rPr>
          <w:rFonts w:cstheme="minorHAnsi"/>
          <w:sz w:val="20"/>
          <w:szCs w:val="20"/>
        </w:rPr>
      </w:pPr>
      <w:r w:rsidRPr="002429C0">
        <w:rPr>
          <w:rFonts w:cstheme="minorHAnsi"/>
          <w:sz w:val="20"/>
          <w:szCs w:val="20"/>
        </w:rPr>
        <w:t xml:space="preserve">Interested candidates should </w:t>
      </w:r>
      <w:r w:rsidR="006C0F94" w:rsidRPr="002429C0">
        <w:rPr>
          <w:rFonts w:cstheme="minorHAnsi"/>
          <w:sz w:val="20"/>
          <w:szCs w:val="20"/>
        </w:rPr>
        <w:t>submit a cover letter, resume</w:t>
      </w:r>
      <w:r w:rsidR="00B75755" w:rsidRPr="002429C0">
        <w:rPr>
          <w:rFonts w:cstheme="minorHAnsi"/>
          <w:sz w:val="20"/>
          <w:szCs w:val="20"/>
        </w:rPr>
        <w:t>,</w:t>
      </w:r>
      <w:r w:rsidR="00E4119D" w:rsidRPr="002429C0">
        <w:rPr>
          <w:rFonts w:cstheme="minorHAnsi"/>
          <w:sz w:val="20"/>
          <w:szCs w:val="20"/>
        </w:rPr>
        <w:t xml:space="preserve"> and</w:t>
      </w:r>
      <w:r w:rsidR="006C0F94" w:rsidRPr="002429C0">
        <w:rPr>
          <w:rFonts w:cstheme="minorHAnsi"/>
          <w:sz w:val="20"/>
          <w:szCs w:val="20"/>
        </w:rPr>
        <w:t xml:space="preserve"> the names and contact information of three professional references</w:t>
      </w:r>
      <w:r w:rsidR="00B75755" w:rsidRPr="002429C0">
        <w:rPr>
          <w:rFonts w:cstheme="minorHAnsi"/>
          <w:sz w:val="20"/>
          <w:szCs w:val="20"/>
        </w:rPr>
        <w:t xml:space="preserve"> to </w:t>
      </w:r>
      <w:hyperlink r:id="rId7" w:history="1">
        <w:r w:rsidR="00B75755" w:rsidRPr="002429C0">
          <w:rPr>
            <w:rStyle w:val="Hyperlink"/>
            <w:rFonts w:cstheme="minorHAnsi"/>
            <w:sz w:val="20"/>
            <w:szCs w:val="20"/>
          </w:rPr>
          <w:t>UTFJobs@UToledo.edu</w:t>
        </w:r>
      </w:hyperlink>
      <w:r w:rsidR="002429C0">
        <w:rPr>
          <w:rFonts w:cstheme="minorHAnsi"/>
          <w:sz w:val="20"/>
          <w:szCs w:val="20"/>
        </w:rPr>
        <w:t>.</w:t>
      </w:r>
    </w:p>
    <w:p w:rsidR="002429C0" w:rsidRDefault="002429C0" w:rsidP="00A97863">
      <w:pPr>
        <w:spacing w:after="0" w:line="240" w:lineRule="auto"/>
        <w:rPr>
          <w:rFonts w:cstheme="minorHAnsi"/>
          <w:sz w:val="20"/>
          <w:szCs w:val="20"/>
        </w:rPr>
      </w:pPr>
    </w:p>
    <w:p w:rsidR="003C5B69" w:rsidRPr="002429C0" w:rsidRDefault="00A97863" w:rsidP="00A97863">
      <w:pPr>
        <w:spacing w:after="0" w:line="240" w:lineRule="auto"/>
        <w:rPr>
          <w:rFonts w:cstheme="minorHAnsi"/>
          <w:b/>
          <w:sz w:val="20"/>
          <w:szCs w:val="20"/>
        </w:rPr>
      </w:pPr>
      <w:r w:rsidRPr="002429C0">
        <w:rPr>
          <w:rFonts w:cstheme="minorHAnsi"/>
          <w:b/>
          <w:sz w:val="20"/>
          <w:szCs w:val="20"/>
        </w:rPr>
        <w:t xml:space="preserve">The position will remain open until filled, but priority will be given to </w:t>
      </w:r>
      <w:r w:rsidR="002429C0">
        <w:rPr>
          <w:rFonts w:cstheme="minorHAnsi"/>
          <w:b/>
          <w:sz w:val="20"/>
          <w:szCs w:val="20"/>
        </w:rPr>
        <w:t>s</w:t>
      </w:r>
      <w:r w:rsidR="00E4119D" w:rsidRPr="002429C0">
        <w:rPr>
          <w:rFonts w:cstheme="minorHAnsi"/>
          <w:b/>
          <w:sz w:val="20"/>
          <w:szCs w:val="20"/>
        </w:rPr>
        <w:t xml:space="preserve">ubmissions received by </w:t>
      </w:r>
      <w:r w:rsidRPr="002429C0">
        <w:rPr>
          <w:rFonts w:cstheme="minorHAnsi"/>
          <w:b/>
          <w:sz w:val="20"/>
          <w:szCs w:val="20"/>
        </w:rPr>
        <w:t>October 19</w:t>
      </w:r>
      <w:r w:rsidR="002429C0">
        <w:rPr>
          <w:rFonts w:cstheme="minorHAnsi"/>
          <w:b/>
          <w:sz w:val="20"/>
          <w:szCs w:val="20"/>
        </w:rPr>
        <w:t>, 2018.</w:t>
      </w:r>
    </w:p>
    <w:sectPr w:rsidR="003C5B69" w:rsidRPr="002429C0" w:rsidSect="006C0F9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69" w:rsidRDefault="003C5B69" w:rsidP="003C5B69">
      <w:pPr>
        <w:spacing w:after="0" w:line="240" w:lineRule="auto"/>
      </w:pPr>
      <w:r>
        <w:separator/>
      </w:r>
    </w:p>
  </w:endnote>
  <w:endnote w:type="continuationSeparator" w:id="0">
    <w:p w:rsidR="003C5B69" w:rsidRDefault="003C5B69" w:rsidP="003C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55" w:rsidRPr="002429C0" w:rsidRDefault="002429C0" w:rsidP="002429C0">
    <w:pPr>
      <w:pStyle w:val="Footer"/>
      <w:jc w:val="center"/>
      <w:rPr>
        <w:sz w:val="18"/>
        <w:szCs w:val="18"/>
      </w:rPr>
    </w:pPr>
    <w:r w:rsidRPr="002429C0">
      <w:rPr>
        <w:rFonts w:cs="Times New Roman"/>
        <w:sz w:val="18"/>
        <w:szCs w:val="18"/>
      </w:rPr>
      <w:t>The University of Toledo Foundation values diversity and is</w:t>
    </w:r>
    <w:r>
      <w:rPr>
        <w:rFonts w:cs="Times New Roman"/>
        <w:sz w:val="18"/>
        <w:szCs w:val="18"/>
      </w:rPr>
      <w:t xml:space="preserve"> committed to equal opportunity </w:t>
    </w:r>
    <w:r w:rsidRPr="002429C0">
      <w:rPr>
        <w:rFonts w:cs="Times New Roman"/>
        <w:sz w:val="18"/>
        <w:szCs w:val="18"/>
      </w:rPr>
      <w:t>for all persons regardless of age, color, disability, ethnicity, marital status, national origin, race,</w:t>
    </w:r>
    <w:r>
      <w:rPr>
        <w:rFonts w:cs="Times New Roman"/>
        <w:sz w:val="18"/>
        <w:szCs w:val="18"/>
      </w:rPr>
      <w:t xml:space="preserve"> </w:t>
    </w:r>
    <w:r w:rsidRPr="002429C0">
      <w:rPr>
        <w:rFonts w:cs="Times New Roman"/>
        <w:sz w:val="18"/>
        <w:szCs w:val="18"/>
      </w:rPr>
      <w:t>religion, sex, sexual orientation, veteran status, or any other status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69" w:rsidRDefault="003C5B69" w:rsidP="003C5B69">
      <w:pPr>
        <w:spacing w:after="0" w:line="240" w:lineRule="auto"/>
      </w:pPr>
      <w:r>
        <w:separator/>
      </w:r>
    </w:p>
  </w:footnote>
  <w:footnote w:type="continuationSeparator" w:id="0">
    <w:p w:rsidR="003C5B69" w:rsidRDefault="003C5B69" w:rsidP="003C5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69" w:rsidRDefault="005B17C8">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03250" cy="10191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F Logo   200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428"/>
    <w:multiLevelType w:val="hybridMultilevel"/>
    <w:tmpl w:val="5254ED16"/>
    <w:lvl w:ilvl="0" w:tplc="04090005">
      <w:start w:val="1"/>
      <w:numFmt w:val="bullet"/>
      <w:lvlText w:val=""/>
      <w:lvlJc w:val="left"/>
      <w:pPr>
        <w:ind w:left="1080" w:hanging="360"/>
      </w:pPr>
      <w:rPr>
        <w:rFonts w:ascii="Wingdings" w:hAnsi="Wingdings" w:hint="default"/>
      </w:rPr>
    </w:lvl>
    <w:lvl w:ilvl="1" w:tplc="00424BA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973A5"/>
    <w:multiLevelType w:val="multilevel"/>
    <w:tmpl w:val="F9283B6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3335B2F"/>
    <w:multiLevelType w:val="multilevel"/>
    <w:tmpl w:val="0A1C1B6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3833D8E"/>
    <w:multiLevelType w:val="hybridMultilevel"/>
    <w:tmpl w:val="4D30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1A4755"/>
    <w:multiLevelType w:val="hybridMultilevel"/>
    <w:tmpl w:val="8452A104"/>
    <w:lvl w:ilvl="0" w:tplc="BBC60FCA">
      <w:start w:val="1"/>
      <w:numFmt w:val="bullet"/>
      <w:lvlText w:val=""/>
      <w:lvlJc w:val="left"/>
      <w:pPr>
        <w:tabs>
          <w:tab w:val="num" w:pos="540"/>
        </w:tabs>
        <w:ind w:left="540" w:hanging="360"/>
      </w:pPr>
      <w:rPr>
        <w:rFonts w:ascii="Wingdings" w:hAnsi="Wingdings" w:hint="default"/>
        <w:sz w:val="22"/>
        <w:szCs w:val="22"/>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EF52CC0"/>
    <w:multiLevelType w:val="multilevel"/>
    <w:tmpl w:val="1A98B4A6"/>
    <w:lvl w:ilvl="0">
      <w:start w:val="1"/>
      <w:numFmt w:val="decimal"/>
      <w:lvlText w:val="%1."/>
      <w:lvlJc w:val="left"/>
      <w:pPr>
        <w:tabs>
          <w:tab w:val="num" w:pos="360"/>
        </w:tabs>
        <w:ind w:left="360" w:hanging="360"/>
      </w:pPr>
    </w:lvl>
    <w:lvl w:ilvl="1">
      <w:start w:val="1"/>
      <w:numFmt w:val="bullet"/>
      <w:pStyle w:val="List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526321A"/>
    <w:multiLevelType w:val="hybridMultilevel"/>
    <w:tmpl w:val="A7749C92"/>
    <w:lvl w:ilvl="0" w:tplc="04090001">
      <w:start w:val="1"/>
      <w:numFmt w:val="bullet"/>
      <w:lvlText w:val=""/>
      <w:lvlJc w:val="left"/>
      <w:pPr>
        <w:tabs>
          <w:tab w:val="num" w:pos="1080"/>
        </w:tabs>
        <w:ind w:left="1080" w:hanging="360"/>
      </w:pPr>
      <w:rPr>
        <w:rFonts w:ascii="Symbol" w:hAnsi="Symbol" w:hint="default"/>
      </w:rPr>
    </w:lvl>
    <w:lvl w:ilvl="1" w:tplc="0B086EEC">
      <w:start w:val="1"/>
      <w:numFmt w:val="bullet"/>
      <w:lvlText w:val="o"/>
      <w:lvlJc w:val="left"/>
      <w:pPr>
        <w:tabs>
          <w:tab w:val="num" w:pos="1800"/>
        </w:tabs>
        <w:ind w:left="1800" w:hanging="360"/>
      </w:pPr>
      <w:rPr>
        <w:rFonts w:asciiTheme="minorHAnsi" w:hAnsiTheme="minorHAnsi"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700C30"/>
    <w:multiLevelType w:val="hybridMultilevel"/>
    <w:tmpl w:val="F5D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63E9F"/>
    <w:multiLevelType w:val="singleLevel"/>
    <w:tmpl w:val="04090001"/>
    <w:lvl w:ilvl="0">
      <w:start w:val="1"/>
      <w:numFmt w:val="bullet"/>
      <w:lvlText w:val=""/>
      <w:lvlJc w:val="left"/>
      <w:pPr>
        <w:ind w:left="450" w:hanging="360"/>
      </w:pPr>
      <w:rPr>
        <w:rFonts w:ascii="Symbol" w:hAnsi="Symbol" w:hint="default"/>
        <w:i w:val="0"/>
        <w:color w:val="auto"/>
      </w:rPr>
    </w:lvl>
  </w:abstractNum>
  <w:num w:numId="1">
    <w:abstractNumId w:val="3"/>
  </w:num>
  <w:num w:numId="2">
    <w:abstractNumId w:val="6"/>
  </w:num>
  <w:num w:numId="3">
    <w:abstractNumId w:val="2"/>
  </w:num>
  <w:num w:numId="4">
    <w:abstractNumId w:val="8"/>
  </w:num>
  <w:num w:numId="5">
    <w:abstractNumId w:val="0"/>
  </w:num>
  <w:num w:numId="6">
    <w:abstractNumId w:val="1"/>
  </w:num>
  <w:num w:numId="7">
    <w:abstractNumId w:val="4"/>
  </w:num>
  <w:num w:numId="8">
    <w:abstractNumId w:val="5"/>
  </w:num>
  <w:num w:numId="9">
    <w:abstractNumId w:val="7"/>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DB"/>
    <w:rsid w:val="00015047"/>
    <w:rsid w:val="000172C2"/>
    <w:rsid w:val="0002665E"/>
    <w:rsid w:val="00035C5C"/>
    <w:rsid w:val="00064524"/>
    <w:rsid w:val="00074575"/>
    <w:rsid w:val="00080A65"/>
    <w:rsid w:val="00081EE3"/>
    <w:rsid w:val="000F1A7F"/>
    <w:rsid w:val="000F72EA"/>
    <w:rsid w:val="0010047C"/>
    <w:rsid w:val="00122C59"/>
    <w:rsid w:val="00127DC2"/>
    <w:rsid w:val="00135793"/>
    <w:rsid w:val="00142EE3"/>
    <w:rsid w:val="00154A8D"/>
    <w:rsid w:val="00164CC1"/>
    <w:rsid w:val="00176205"/>
    <w:rsid w:val="00185E77"/>
    <w:rsid w:val="00187C5E"/>
    <w:rsid w:val="001D7DC5"/>
    <w:rsid w:val="001F3BF5"/>
    <w:rsid w:val="00207E49"/>
    <w:rsid w:val="00212A1C"/>
    <w:rsid w:val="00226E8D"/>
    <w:rsid w:val="00232945"/>
    <w:rsid w:val="00236101"/>
    <w:rsid w:val="002429C0"/>
    <w:rsid w:val="00244C54"/>
    <w:rsid w:val="00260252"/>
    <w:rsid w:val="00260480"/>
    <w:rsid w:val="00264238"/>
    <w:rsid w:val="00264CFD"/>
    <w:rsid w:val="0027379A"/>
    <w:rsid w:val="0027641A"/>
    <w:rsid w:val="00280BE0"/>
    <w:rsid w:val="00285096"/>
    <w:rsid w:val="002907D1"/>
    <w:rsid w:val="002A42D5"/>
    <w:rsid w:val="002C44B2"/>
    <w:rsid w:val="002D1941"/>
    <w:rsid w:val="002D5230"/>
    <w:rsid w:val="002F5F0D"/>
    <w:rsid w:val="00313BBC"/>
    <w:rsid w:val="0031780F"/>
    <w:rsid w:val="00321235"/>
    <w:rsid w:val="00321B71"/>
    <w:rsid w:val="00336132"/>
    <w:rsid w:val="00337257"/>
    <w:rsid w:val="00337AD3"/>
    <w:rsid w:val="00344B22"/>
    <w:rsid w:val="00347290"/>
    <w:rsid w:val="00353253"/>
    <w:rsid w:val="00357C3E"/>
    <w:rsid w:val="003622E3"/>
    <w:rsid w:val="00365991"/>
    <w:rsid w:val="003671CC"/>
    <w:rsid w:val="00372031"/>
    <w:rsid w:val="003743A4"/>
    <w:rsid w:val="00383BE0"/>
    <w:rsid w:val="0038600A"/>
    <w:rsid w:val="003A2CA2"/>
    <w:rsid w:val="003B61B3"/>
    <w:rsid w:val="003C5B69"/>
    <w:rsid w:val="003E56BF"/>
    <w:rsid w:val="003F50C1"/>
    <w:rsid w:val="003F6DEF"/>
    <w:rsid w:val="003F741B"/>
    <w:rsid w:val="004073DD"/>
    <w:rsid w:val="00410379"/>
    <w:rsid w:val="00415438"/>
    <w:rsid w:val="004243F1"/>
    <w:rsid w:val="0044179C"/>
    <w:rsid w:val="004817DB"/>
    <w:rsid w:val="00485A44"/>
    <w:rsid w:val="004906B8"/>
    <w:rsid w:val="004B3CE1"/>
    <w:rsid w:val="004B5E73"/>
    <w:rsid w:val="004D4E41"/>
    <w:rsid w:val="004E0F68"/>
    <w:rsid w:val="004E18BE"/>
    <w:rsid w:val="004E5E9B"/>
    <w:rsid w:val="004F2733"/>
    <w:rsid w:val="004F4CF3"/>
    <w:rsid w:val="00503A86"/>
    <w:rsid w:val="00503F49"/>
    <w:rsid w:val="005078AD"/>
    <w:rsid w:val="00516495"/>
    <w:rsid w:val="00523BCD"/>
    <w:rsid w:val="0053601C"/>
    <w:rsid w:val="00536806"/>
    <w:rsid w:val="00553AF4"/>
    <w:rsid w:val="00554C4F"/>
    <w:rsid w:val="00562422"/>
    <w:rsid w:val="0056571D"/>
    <w:rsid w:val="0056754F"/>
    <w:rsid w:val="0057055A"/>
    <w:rsid w:val="00572E11"/>
    <w:rsid w:val="00574F33"/>
    <w:rsid w:val="005931ED"/>
    <w:rsid w:val="005A0911"/>
    <w:rsid w:val="005B17C8"/>
    <w:rsid w:val="005E1CA5"/>
    <w:rsid w:val="005F269D"/>
    <w:rsid w:val="005F2A80"/>
    <w:rsid w:val="005F4E14"/>
    <w:rsid w:val="005F602F"/>
    <w:rsid w:val="005F76D3"/>
    <w:rsid w:val="00611DB1"/>
    <w:rsid w:val="00623567"/>
    <w:rsid w:val="00624B86"/>
    <w:rsid w:val="0063442D"/>
    <w:rsid w:val="00634F7F"/>
    <w:rsid w:val="00652619"/>
    <w:rsid w:val="006866C9"/>
    <w:rsid w:val="006900E1"/>
    <w:rsid w:val="006A24F4"/>
    <w:rsid w:val="006C0F94"/>
    <w:rsid w:val="006C7125"/>
    <w:rsid w:val="006D5E94"/>
    <w:rsid w:val="00722FED"/>
    <w:rsid w:val="00732CD1"/>
    <w:rsid w:val="00735AE2"/>
    <w:rsid w:val="007517D7"/>
    <w:rsid w:val="00757780"/>
    <w:rsid w:val="007726B4"/>
    <w:rsid w:val="007760B1"/>
    <w:rsid w:val="00776F72"/>
    <w:rsid w:val="00780D92"/>
    <w:rsid w:val="007858A8"/>
    <w:rsid w:val="0078644B"/>
    <w:rsid w:val="00790C82"/>
    <w:rsid w:val="00791347"/>
    <w:rsid w:val="00796824"/>
    <w:rsid w:val="007A3C6F"/>
    <w:rsid w:val="007B2156"/>
    <w:rsid w:val="007B2256"/>
    <w:rsid w:val="007B255C"/>
    <w:rsid w:val="007B2F5C"/>
    <w:rsid w:val="007C283A"/>
    <w:rsid w:val="007C35E9"/>
    <w:rsid w:val="007C55E9"/>
    <w:rsid w:val="007D62AB"/>
    <w:rsid w:val="00813C0E"/>
    <w:rsid w:val="00814DC0"/>
    <w:rsid w:val="008302B3"/>
    <w:rsid w:val="00845661"/>
    <w:rsid w:val="00847777"/>
    <w:rsid w:val="00875044"/>
    <w:rsid w:val="00890F64"/>
    <w:rsid w:val="00895261"/>
    <w:rsid w:val="008A5BA2"/>
    <w:rsid w:val="008A7FD3"/>
    <w:rsid w:val="008B64AF"/>
    <w:rsid w:val="008C5A06"/>
    <w:rsid w:val="008C6221"/>
    <w:rsid w:val="008D22A2"/>
    <w:rsid w:val="009003B8"/>
    <w:rsid w:val="00910A67"/>
    <w:rsid w:val="0091142B"/>
    <w:rsid w:val="009155BC"/>
    <w:rsid w:val="009162AC"/>
    <w:rsid w:val="0091768B"/>
    <w:rsid w:val="009300C3"/>
    <w:rsid w:val="00942445"/>
    <w:rsid w:val="0095682D"/>
    <w:rsid w:val="00973FCB"/>
    <w:rsid w:val="009A252A"/>
    <w:rsid w:val="009A51F1"/>
    <w:rsid w:val="009B2744"/>
    <w:rsid w:val="009B4930"/>
    <w:rsid w:val="009D3CA5"/>
    <w:rsid w:val="009F2341"/>
    <w:rsid w:val="009F7A5C"/>
    <w:rsid w:val="00A03725"/>
    <w:rsid w:val="00A10DB1"/>
    <w:rsid w:val="00A13B2D"/>
    <w:rsid w:val="00A21EFA"/>
    <w:rsid w:val="00A23307"/>
    <w:rsid w:val="00A41448"/>
    <w:rsid w:val="00A503F4"/>
    <w:rsid w:val="00A50585"/>
    <w:rsid w:val="00A53753"/>
    <w:rsid w:val="00A55F2D"/>
    <w:rsid w:val="00A652D4"/>
    <w:rsid w:val="00A7672F"/>
    <w:rsid w:val="00A8691A"/>
    <w:rsid w:val="00A86A9C"/>
    <w:rsid w:val="00A97863"/>
    <w:rsid w:val="00AA3BD0"/>
    <w:rsid w:val="00AA65E2"/>
    <w:rsid w:val="00AB0EEA"/>
    <w:rsid w:val="00AB141B"/>
    <w:rsid w:val="00AC77B4"/>
    <w:rsid w:val="00B0520B"/>
    <w:rsid w:val="00B11041"/>
    <w:rsid w:val="00B14F36"/>
    <w:rsid w:val="00B5699D"/>
    <w:rsid w:val="00B744E1"/>
    <w:rsid w:val="00B75755"/>
    <w:rsid w:val="00B80A24"/>
    <w:rsid w:val="00BA642C"/>
    <w:rsid w:val="00BA743D"/>
    <w:rsid w:val="00BB365C"/>
    <w:rsid w:val="00BB3E7E"/>
    <w:rsid w:val="00BC47DF"/>
    <w:rsid w:val="00BC4D3A"/>
    <w:rsid w:val="00BD56DB"/>
    <w:rsid w:val="00BD73D4"/>
    <w:rsid w:val="00BE4E9F"/>
    <w:rsid w:val="00C17481"/>
    <w:rsid w:val="00C32B38"/>
    <w:rsid w:val="00C33EF6"/>
    <w:rsid w:val="00C35D55"/>
    <w:rsid w:val="00C55C79"/>
    <w:rsid w:val="00C66549"/>
    <w:rsid w:val="00C749B7"/>
    <w:rsid w:val="00C84310"/>
    <w:rsid w:val="00C85D52"/>
    <w:rsid w:val="00C9571D"/>
    <w:rsid w:val="00C97088"/>
    <w:rsid w:val="00CA4374"/>
    <w:rsid w:val="00CA4BF7"/>
    <w:rsid w:val="00CA7529"/>
    <w:rsid w:val="00CB2041"/>
    <w:rsid w:val="00CB387F"/>
    <w:rsid w:val="00CD2095"/>
    <w:rsid w:val="00CD429D"/>
    <w:rsid w:val="00CE22E3"/>
    <w:rsid w:val="00CE3216"/>
    <w:rsid w:val="00CE6155"/>
    <w:rsid w:val="00CE6CB3"/>
    <w:rsid w:val="00CF7429"/>
    <w:rsid w:val="00CF788B"/>
    <w:rsid w:val="00D31751"/>
    <w:rsid w:val="00D33913"/>
    <w:rsid w:val="00D519C4"/>
    <w:rsid w:val="00D57BB6"/>
    <w:rsid w:val="00D60EE3"/>
    <w:rsid w:val="00D7121E"/>
    <w:rsid w:val="00D842EA"/>
    <w:rsid w:val="00D913C0"/>
    <w:rsid w:val="00DA2A45"/>
    <w:rsid w:val="00DC294F"/>
    <w:rsid w:val="00DC3968"/>
    <w:rsid w:val="00DC4908"/>
    <w:rsid w:val="00DC6CB4"/>
    <w:rsid w:val="00DF0ED8"/>
    <w:rsid w:val="00E20F50"/>
    <w:rsid w:val="00E33EC1"/>
    <w:rsid w:val="00E4119D"/>
    <w:rsid w:val="00E41D7B"/>
    <w:rsid w:val="00E422A3"/>
    <w:rsid w:val="00E614AA"/>
    <w:rsid w:val="00E7063C"/>
    <w:rsid w:val="00E84683"/>
    <w:rsid w:val="00EB5485"/>
    <w:rsid w:val="00EB5CDD"/>
    <w:rsid w:val="00ED2647"/>
    <w:rsid w:val="00ED2867"/>
    <w:rsid w:val="00ED6120"/>
    <w:rsid w:val="00EF59C7"/>
    <w:rsid w:val="00F239A5"/>
    <w:rsid w:val="00F33041"/>
    <w:rsid w:val="00F551F4"/>
    <w:rsid w:val="00F63463"/>
    <w:rsid w:val="00F64A80"/>
    <w:rsid w:val="00F754D5"/>
    <w:rsid w:val="00F83D3D"/>
    <w:rsid w:val="00F86C74"/>
    <w:rsid w:val="00F92138"/>
    <w:rsid w:val="00F9495E"/>
    <w:rsid w:val="00F95321"/>
    <w:rsid w:val="00FB5C56"/>
    <w:rsid w:val="00FB6A75"/>
    <w:rsid w:val="00FC47A5"/>
    <w:rsid w:val="00FD32F8"/>
    <w:rsid w:val="00FD42C5"/>
    <w:rsid w:val="00FE5CDC"/>
    <w:rsid w:val="00FE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3AD023"/>
  <w15:chartTrackingRefBased/>
  <w15:docId w15:val="{E640C031-FF80-4CFA-9DBA-0313359C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6DB"/>
    <w:rPr>
      <w:color w:val="0563C1" w:themeColor="hyperlink"/>
      <w:u w:val="single"/>
    </w:rPr>
  </w:style>
  <w:style w:type="paragraph" w:styleId="ListParagraph">
    <w:name w:val="List Paragraph"/>
    <w:basedOn w:val="Normal"/>
    <w:uiPriority w:val="34"/>
    <w:qFormat/>
    <w:rsid w:val="00BD56DB"/>
    <w:pPr>
      <w:ind w:left="720"/>
      <w:contextualSpacing/>
    </w:pPr>
  </w:style>
  <w:style w:type="paragraph" w:styleId="Header">
    <w:name w:val="header"/>
    <w:basedOn w:val="Normal"/>
    <w:link w:val="HeaderChar"/>
    <w:uiPriority w:val="99"/>
    <w:unhideWhenUsed/>
    <w:rsid w:val="003C5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B69"/>
  </w:style>
  <w:style w:type="paragraph" w:styleId="Footer">
    <w:name w:val="footer"/>
    <w:basedOn w:val="Normal"/>
    <w:link w:val="FooterChar"/>
    <w:uiPriority w:val="99"/>
    <w:unhideWhenUsed/>
    <w:rsid w:val="003C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B69"/>
  </w:style>
  <w:style w:type="paragraph" w:styleId="ListBullet">
    <w:name w:val="List Bullet"/>
    <w:basedOn w:val="Normal"/>
    <w:autoRedefine/>
    <w:rsid w:val="00A97863"/>
    <w:pPr>
      <w:numPr>
        <w:ilvl w:val="1"/>
        <w:numId w:val="8"/>
      </w:numPr>
      <w:tabs>
        <w:tab w:val="left" w:pos="1080"/>
      </w:tabs>
      <w:spacing w:after="0" w:line="240" w:lineRule="auto"/>
    </w:pPr>
    <w:rPr>
      <w:rFonts w:ascii="Arial" w:eastAsia="Times New Roman" w:hAnsi="Arial" w:cs="Arial"/>
    </w:rPr>
  </w:style>
  <w:style w:type="character" w:styleId="FollowedHyperlink">
    <w:name w:val="FollowedHyperlink"/>
    <w:basedOn w:val="DefaultParagraphFont"/>
    <w:uiPriority w:val="99"/>
    <w:semiHidden/>
    <w:unhideWhenUsed/>
    <w:rsid w:val="00F83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9184">
      <w:bodyDiv w:val="1"/>
      <w:marLeft w:val="0"/>
      <w:marRight w:val="0"/>
      <w:marTop w:val="0"/>
      <w:marBottom w:val="0"/>
      <w:divBdr>
        <w:top w:val="none" w:sz="0" w:space="0" w:color="auto"/>
        <w:left w:val="none" w:sz="0" w:space="0" w:color="auto"/>
        <w:bottom w:val="none" w:sz="0" w:space="0" w:color="auto"/>
        <w:right w:val="none" w:sz="0" w:space="0" w:color="auto"/>
      </w:divBdr>
    </w:div>
    <w:div w:id="743646998">
      <w:bodyDiv w:val="1"/>
      <w:marLeft w:val="0"/>
      <w:marRight w:val="0"/>
      <w:marTop w:val="0"/>
      <w:marBottom w:val="0"/>
      <w:divBdr>
        <w:top w:val="none" w:sz="0" w:space="0" w:color="auto"/>
        <w:left w:val="none" w:sz="0" w:space="0" w:color="auto"/>
        <w:bottom w:val="none" w:sz="0" w:space="0" w:color="auto"/>
        <w:right w:val="none" w:sz="0" w:space="0" w:color="auto"/>
      </w:divBdr>
    </w:div>
    <w:div w:id="805198128">
      <w:bodyDiv w:val="1"/>
      <w:marLeft w:val="0"/>
      <w:marRight w:val="0"/>
      <w:marTop w:val="0"/>
      <w:marBottom w:val="0"/>
      <w:divBdr>
        <w:top w:val="none" w:sz="0" w:space="0" w:color="auto"/>
        <w:left w:val="none" w:sz="0" w:space="0" w:color="auto"/>
        <w:bottom w:val="none" w:sz="0" w:space="0" w:color="auto"/>
        <w:right w:val="none" w:sz="0" w:space="0" w:color="auto"/>
      </w:divBdr>
    </w:div>
    <w:div w:id="170139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FJobs@UTole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 Maren</dc:creator>
  <cp:keywords/>
  <dc:description/>
  <cp:lastModifiedBy>Kurtz, Maren</cp:lastModifiedBy>
  <cp:revision>4</cp:revision>
  <cp:lastPrinted>2018-10-02T21:13:00Z</cp:lastPrinted>
  <dcterms:created xsi:type="dcterms:W3CDTF">2018-10-02T21:13:00Z</dcterms:created>
  <dcterms:modified xsi:type="dcterms:W3CDTF">2018-10-02T21:27:00Z</dcterms:modified>
</cp:coreProperties>
</file>